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tbl>
      <w:tblPr>
        <w:tblStyle w:val="Table1"/>
        <w:tblW w:w="13958.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4652.666666666667"/>
        <w:gridCol w:w="4652.666666666667"/>
        <w:gridCol w:w="4652.666666666667"/>
        <w:tblGridChange w:id="0">
          <w:tblGrid>
            <w:gridCol w:w="4652.666666666667"/>
            <w:gridCol w:w="4652.666666666667"/>
            <w:gridCol w:w="4652.666666666667"/>
          </w:tblGrid>
        </w:tblGridChange>
      </w:tblGrid>
      <w:tr>
        <w:trPr>
          <w:cantSplit w:val="0"/>
          <w:trHeight w:val="42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02">
            <w:pPr>
              <w:jc w:val="center"/>
              <w:rPr>
                <w:b w:val="1"/>
                <w:sz w:val="24"/>
                <w:szCs w:val="24"/>
              </w:rPr>
            </w:pPr>
            <w:r w:rsidDel="00000000" w:rsidR="00000000" w:rsidRPr="00000000">
              <w:rPr>
                <w:b w:val="1"/>
                <w:u w:val="single"/>
              </w:rPr>
              <w:drawing>
                <wp:inline distB="114300" distT="114300" distL="114300" distR="114300">
                  <wp:extent cx="562959" cy="5953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2959"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Y1 Long Term Plan 2022-2023</w:t>
            </w:r>
          </w:p>
        </w:tc>
      </w:tr>
      <w:tr>
        <w:trPr>
          <w:cantSplit w:val="0"/>
          <w:trHeight w:val="420" w:hRule="atLeast"/>
          <w:tblHeader w:val="0"/>
        </w:trPr>
        <w:tc>
          <w:tcPr>
            <w:gridSpan w:val="3"/>
            <w:shd w:fill="f8f9fa"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sz w:val="24"/>
                <w:szCs w:val="24"/>
                <w:u w:val="single"/>
                <w:rtl w:val="0"/>
              </w:rPr>
              <w:t xml:space="preserve">Wylam First School Ambition and Intent</w:t>
            </w:r>
            <w:r w:rsidDel="00000000" w:rsidR="00000000" w:rsidRPr="00000000">
              <w:rPr>
                <w:b w:val="1"/>
                <w:u w:val="singl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rPr>
            </w:pPr>
            <w:r w:rsidDel="00000000" w:rsidR="00000000" w:rsidRPr="00000000">
              <w:rPr>
                <w:rFonts w:ascii="Roboto" w:cs="Roboto" w:eastAsia="Roboto" w:hAnsi="Roboto"/>
                <w:b w:val="1"/>
                <w:color w:val="212529"/>
                <w:sz w:val="24"/>
                <w:szCs w:val="24"/>
                <w:shd w:fill="f8f9fa" w:val="clear"/>
                <w:rtl w:val="0"/>
              </w:rPr>
              <w:t xml:space="preserve">At Wylam First School we have worked hard to design a curriculum, based on the National Curriculum Statutory Requirements,  that is specific to our children and the community that we serve. Our high expectations and aspirations for our children are represented in our desire to drive 3 key areas of learning through every aspect of the curriculum. Our aim is to ensure that our children are not only ready for their next stage in education but are equipped with the skills and cultural capital they need to succeed in education and beyond.</w:t>
            </w: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Personal Development, Knowledge and Welfare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Physical health, strength and fitness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Mental health, growth and well being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Safety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Mindfulness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Social Responsibility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Cultural Diversity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Humanities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Outdoor Learning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u w:val="single"/>
                <w:rtl w:val="0"/>
              </w:rPr>
              <w:t xml:space="preserve">STEM</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Science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Maths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Engineering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Computing</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Design Technology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Sustainable futures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Environmental issues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Creative Development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Literacy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Debate/Public speaking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Presentation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Media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Art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Music</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Drama</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20" w:hRule="atLeast"/>
          <w:tblHeader w:val="0"/>
        </w:trPr>
        <w:tc>
          <w:tcPr>
            <w:gridSpan w:val="3"/>
            <w:shd w:fill="cccccc"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Critical and creative thinking</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Problem solving</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Enterprise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Perseverance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Emotional and physical Intelligence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Resilience</w:t>
            </w:r>
          </w:p>
        </w:tc>
      </w:tr>
    </w:tbl>
    <w:p w:rsidR="00000000" w:rsidDel="00000000" w:rsidP="00000000" w:rsidRDefault="00000000" w:rsidRPr="00000000" w14:paraId="0000002D">
      <w:pPr>
        <w:pageBreakBefore w:val="0"/>
        <w:rPr>
          <w:color w:val="0000ff"/>
        </w:rPr>
      </w:pPr>
      <w:r w:rsidDel="00000000" w:rsidR="00000000" w:rsidRPr="00000000">
        <w:rPr>
          <w:color w:val="0000ff"/>
          <w:rtl w:val="0"/>
        </w:rPr>
        <w:t xml:space="preserve">TCLT core values - Collaboration, Innovation, Resilience, Respect</w:t>
      </w:r>
    </w:p>
    <w:p w:rsidR="00000000" w:rsidDel="00000000" w:rsidP="00000000" w:rsidRDefault="00000000" w:rsidRPr="00000000" w14:paraId="0000002E">
      <w:pPr>
        <w:pageBreakBefore w:val="0"/>
        <w:rPr/>
      </w:pPr>
      <w:r w:rsidDel="00000000" w:rsidR="00000000" w:rsidRPr="00000000">
        <w:rPr>
          <w:rtl w:val="0"/>
        </w:rPr>
      </w:r>
    </w:p>
    <w:tbl>
      <w:tblPr>
        <w:tblStyle w:val="Table2"/>
        <w:tblW w:w="13958.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15"/>
        <w:gridCol w:w="2145"/>
        <w:gridCol w:w="2021.5"/>
        <w:gridCol w:w="2021.5"/>
        <w:gridCol w:w="1875"/>
        <w:gridCol w:w="1935"/>
        <w:gridCol w:w="2145"/>
        <w:tblGridChange w:id="0">
          <w:tblGrid>
            <w:gridCol w:w="1815"/>
            <w:gridCol w:w="2145"/>
            <w:gridCol w:w="2021.5"/>
            <w:gridCol w:w="2021.5"/>
            <w:gridCol w:w="1875"/>
            <w:gridCol w:w="1935"/>
            <w:gridCol w:w="214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Autumn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Autumn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Spring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Spring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Summer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Summer 2</w:t>
            </w:r>
          </w:p>
        </w:tc>
      </w:tr>
      <w:tr>
        <w:trPr>
          <w:cantSplit w:val="0"/>
          <w:trHeight w:val="114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Overarching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Topic</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12529"/>
                <w:sz w:val="30"/>
                <w:szCs w:val="30"/>
              </w:rPr>
            </w:pPr>
            <w:r w:rsidDel="00000000" w:rsidR="00000000" w:rsidRPr="00000000">
              <w:rPr>
                <w:b w:val="1"/>
                <w:color w:val="212529"/>
                <w:sz w:val="30"/>
                <w:szCs w:val="30"/>
                <w:rtl w:val="0"/>
              </w:rPr>
              <w:t xml:space="preserve">We built this city</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The Magic Toybox</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240" w:lineRule="auto"/>
              <w:jc w:val="center"/>
              <w:rPr>
                <w:b w:val="1"/>
                <w:sz w:val="26"/>
                <w:szCs w:val="26"/>
              </w:rPr>
            </w:pPr>
            <w:r w:rsidDel="00000000" w:rsidR="00000000" w:rsidRPr="00000000">
              <w:rPr>
                <w:b w:val="1"/>
                <w:sz w:val="26"/>
                <w:szCs w:val="26"/>
                <w:rtl w:val="0"/>
              </w:rPr>
              <w:t xml:space="preserve">Dem Bones </w:t>
            </w:r>
          </w:p>
          <w:p w:rsidR="00000000" w:rsidDel="00000000" w:rsidP="00000000" w:rsidRDefault="00000000" w:rsidRPr="00000000" w14:paraId="0000003B">
            <w:pPr>
              <w:pageBreakBefore w:val="0"/>
              <w:widowControl w:val="0"/>
              <w:spacing w:line="240" w:lineRule="auto"/>
              <w:jc w:val="center"/>
              <w:rPr>
                <w:b w:val="1"/>
                <w:sz w:val="26"/>
                <w:szCs w:val="26"/>
              </w:rPr>
            </w:pPr>
            <w:r w:rsidDel="00000000" w:rsidR="00000000" w:rsidRPr="00000000">
              <w:rPr>
                <w:b w:val="1"/>
                <w:sz w:val="26"/>
                <w:szCs w:val="26"/>
                <w:rtl w:val="0"/>
              </w:rPr>
              <w:t xml:space="preserve">Dem Bones </w:t>
            </w:r>
          </w:p>
          <w:p w:rsidR="00000000" w:rsidDel="00000000" w:rsidP="00000000" w:rsidRDefault="00000000" w:rsidRPr="00000000" w14:paraId="0000003C">
            <w:pPr>
              <w:pageBreakBefore w:val="0"/>
              <w:widowControl w:val="0"/>
              <w:spacing w:line="240" w:lineRule="auto"/>
              <w:jc w:val="center"/>
              <w:rPr>
                <w:b w:val="1"/>
                <w:sz w:val="26"/>
                <w:szCs w:val="26"/>
              </w:rPr>
            </w:pPr>
            <w:r w:rsidDel="00000000" w:rsidR="00000000" w:rsidRPr="00000000">
              <w:rPr>
                <w:b w:val="1"/>
                <w:sz w:val="26"/>
                <w:szCs w:val="26"/>
                <w:rtl w:val="0"/>
              </w:rPr>
              <w:t xml:space="preserve">Dem Dry Bones</w:t>
            </w: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jc w:val="center"/>
              <w:rPr>
                <w:b w:val="1"/>
                <w:sz w:val="26"/>
                <w:szCs w:val="26"/>
              </w:rPr>
            </w:pPr>
            <w:r w:rsidDel="00000000" w:rsidR="00000000" w:rsidRPr="00000000">
              <w:rPr>
                <w:b w:val="1"/>
                <w:sz w:val="26"/>
                <w:szCs w:val="26"/>
                <w:rtl w:val="0"/>
              </w:rPr>
              <w:t xml:space="preserve">My World </w:t>
            </w:r>
          </w:p>
          <w:p w:rsidR="00000000" w:rsidDel="00000000" w:rsidP="00000000" w:rsidRDefault="00000000" w:rsidRPr="00000000" w14:paraId="0000003E">
            <w:pPr>
              <w:pageBreakBefore w:val="0"/>
              <w:widowControl w:val="0"/>
              <w:spacing w:line="240" w:lineRule="auto"/>
              <w:jc w:val="center"/>
              <w:rPr>
                <w:b w:val="1"/>
                <w:sz w:val="26"/>
                <w:szCs w:val="26"/>
              </w:rPr>
            </w:pPr>
            <w:r w:rsidDel="00000000" w:rsidR="00000000" w:rsidRPr="00000000">
              <w:rPr>
                <w:b w:val="1"/>
                <w:sz w:val="26"/>
                <w:szCs w:val="26"/>
                <w:rtl w:val="0"/>
              </w:rPr>
              <w:t xml:space="preserve">Your World</w:t>
            </w:r>
            <w:r w:rsidDel="00000000" w:rsidR="00000000" w:rsidRPr="00000000">
              <w:rPr>
                <w:rtl w:val="0"/>
              </w:rPr>
            </w:r>
          </w:p>
        </w:tc>
        <w:tc>
          <w:tcPr>
            <w:shd w:fill="d9d2e9"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shd w:fill="ead1dc" w:val="clear"/>
              </w:rPr>
            </w:pPr>
            <w:r w:rsidDel="00000000" w:rsidR="00000000" w:rsidRPr="00000000">
              <w:rPr>
                <w:b w:val="1"/>
                <w:sz w:val="24"/>
                <w:szCs w:val="24"/>
                <w:shd w:fill="ead1dc" w:val="clear"/>
                <w:rtl w:val="0"/>
              </w:rPr>
              <w:t xml:space="preserve">The Tyne Valley Past and Present</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shd w:fill="ead1dc" w:val="clear"/>
              </w:rPr>
            </w:pPr>
            <w:r w:rsidDel="00000000" w:rsidR="00000000" w:rsidRPr="00000000">
              <w:rPr>
                <w:b w:val="1"/>
                <w:sz w:val="26"/>
                <w:szCs w:val="26"/>
                <w:shd w:fill="ead1dc" w:val="clear"/>
                <w:rtl w:val="0"/>
              </w:rPr>
              <w:t xml:space="preserve">A Land Down Under</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Texts</w:t>
            </w:r>
          </w:p>
        </w:tc>
        <w:tc>
          <w:tcP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Going on a Bear Hunt (Geography)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Storm Whale (Geography)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Three Little Pigs.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Tiger Who Came to Tea</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Mog the Forgetful Cat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 Now Bernard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Monster poems - Dave Cookson and David Harmer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Kipper’s Toybox</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Acrostic Poem - Winter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Jolly Postman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Jolly Christmas Postman</w:t>
            </w:r>
          </w:p>
        </w:tc>
        <w:tc>
          <w:tcP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rPr/>
            </w:pPr>
            <w:r w:rsidDel="00000000" w:rsidR="00000000" w:rsidRPr="00000000">
              <w:rPr>
                <w:rtl w:val="0"/>
              </w:rPr>
              <w:t xml:space="preserve">Funny Bones</w:t>
            </w:r>
          </w:p>
          <w:p w:rsidR="00000000" w:rsidDel="00000000" w:rsidP="00000000" w:rsidRDefault="00000000" w:rsidRPr="00000000" w14:paraId="00000050">
            <w:pPr>
              <w:pageBreakBefore w:val="0"/>
              <w:widowControl w:val="0"/>
              <w:rPr/>
            </w:pPr>
            <w:r w:rsidDel="00000000" w:rsidR="00000000" w:rsidRPr="00000000">
              <w:rPr>
                <w:rtl w:val="0"/>
              </w:rPr>
              <w:t xml:space="preserve">Florence Nightingale and Mary Seacole - Non fiction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rPr/>
            </w:pPr>
            <w:r w:rsidDel="00000000" w:rsidR="00000000" w:rsidRPr="00000000">
              <w:rPr>
                <w:rtl w:val="0"/>
              </w:rPr>
              <w:t xml:space="preserve">Where The Wild Things Are</w:t>
            </w:r>
          </w:p>
          <w:p w:rsidR="00000000" w:rsidDel="00000000" w:rsidP="00000000" w:rsidRDefault="00000000" w:rsidRPr="00000000" w14:paraId="00000052">
            <w:pPr>
              <w:pageBreakBefore w:val="0"/>
              <w:widowControl w:val="0"/>
              <w:rPr/>
            </w:pPr>
            <w:r w:rsidDel="00000000" w:rsidR="00000000" w:rsidRPr="00000000">
              <w:rPr>
                <w:rtl w:val="0"/>
              </w:rPr>
              <w:t xml:space="preserve">On the Way Home</w:t>
            </w:r>
          </w:p>
          <w:p w:rsidR="00000000" w:rsidDel="00000000" w:rsidP="00000000" w:rsidRDefault="00000000" w:rsidRPr="00000000" w14:paraId="00000053">
            <w:pPr>
              <w:pageBreakBefore w:val="0"/>
              <w:widowControl w:val="0"/>
              <w:rPr/>
            </w:pPr>
            <w:r w:rsidDel="00000000" w:rsidR="00000000" w:rsidRPr="00000000">
              <w:rPr>
                <w:rtl w:val="0"/>
              </w:rPr>
              <w:t xml:space="preserve">Easter shape poetry</w:t>
            </w:r>
          </w:p>
          <w:p w:rsidR="00000000" w:rsidDel="00000000" w:rsidP="00000000" w:rsidRDefault="00000000" w:rsidRPr="00000000" w14:paraId="00000054">
            <w:pPr>
              <w:pageBreakBefore w:val="0"/>
              <w:widowControl w:val="0"/>
              <w:rPr/>
            </w:pPr>
            <w:r w:rsidDel="00000000" w:rsidR="00000000" w:rsidRPr="00000000">
              <w:rPr>
                <w:rtl w:val="0"/>
              </w:rPr>
              <w:t xml:space="preserve">Katie In London</w:t>
            </w:r>
          </w:p>
        </w:tc>
        <w:tc>
          <w:tcP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pPr>
            <w:r w:rsidDel="00000000" w:rsidR="00000000" w:rsidRPr="00000000">
              <w:rPr>
                <w:rtl w:val="0"/>
              </w:rPr>
              <w:t xml:space="preserve">Grandfather and I</w:t>
            </w:r>
          </w:p>
          <w:p w:rsidR="00000000" w:rsidDel="00000000" w:rsidP="00000000" w:rsidRDefault="00000000" w:rsidRPr="00000000" w14:paraId="00000056">
            <w:pPr>
              <w:pageBreakBefore w:val="0"/>
              <w:widowControl w:val="0"/>
              <w:rPr/>
            </w:pPr>
            <w:r w:rsidDel="00000000" w:rsidR="00000000" w:rsidRPr="00000000">
              <w:rPr>
                <w:rtl w:val="0"/>
              </w:rPr>
              <w:t xml:space="preserve">Planting and Seeding - Non fiction</w:t>
            </w:r>
          </w:p>
          <w:p w:rsidR="00000000" w:rsidDel="00000000" w:rsidP="00000000" w:rsidRDefault="00000000" w:rsidRPr="00000000" w14:paraId="00000057">
            <w:pPr>
              <w:pageBreakBefore w:val="0"/>
              <w:widowControl w:val="0"/>
              <w:rPr/>
            </w:pPr>
            <w:r w:rsidDel="00000000" w:rsidR="00000000" w:rsidRPr="00000000">
              <w:rPr>
                <w:rtl w:val="0"/>
              </w:rPr>
              <w:t xml:space="preserve">Limericks</w:t>
            </w:r>
          </w:p>
        </w:tc>
        <w:tc>
          <w:tcP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Diary of a Wombat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Non-fiction texts - Australia</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Literacy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b w:val="1"/>
                <w:rtl w:val="0"/>
              </w:rPr>
              <w:t xml:space="preserve">Genre Studied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rPr/>
            </w:pPr>
            <w:r w:rsidDel="00000000" w:rsidR="00000000" w:rsidRPr="00000000">
              <w:rPr>
                <w:rtl w:val="0"/>
              </w:rPr>
              <w:t xml:space="preserve">Fairy Tale</w:t>
            </w:r>
          </w:p>
          <w:p w:rsidR="00000000" w:rsidDel="00000000" w:rsidP="00000000" w:rsidRDefault="00000000" w:rsidRPr="00000000" w14:paraId="0000005D">
            <w:pPr>
              <w:pageBreakBefore w:val="0"/>
              <w:widowControl w:val="0"/>
              <w:spacing w:line="240" w:lineRule="auto"/>
              <w:rPr/>
            </w:pPr>
            <w:r w:rsidDel="00000000" w:rsidR="00000000" w:rsidRPr="00000000">
              <w:rPr>
                <w:rtl w:val="0"/>
              </w:rPr>
              <w:t xml:space="preserve">Narrative - sequencing and repetitive phrases</w:t>
            </w:r>
          </w:p>
          <w:p w:rsidR="00000000" w:rsidDel="00000000" w:rsidP="00000000" w:rsidRDefault="00000000" w:rsidRPr="00000000" w14:paraId="0000005E">
            <w:pPr>
              <w:pageBreakBefore w:val="0"/>
              <w:widowControl w:val="0"/>
              <w:spacing w:line="240" w:lineRule="auto"/>
              <w:rPr/>
            </w:pPr>
            <w:r w:rsidDel="00000000" w:rsidR="00000000" w:rsidRPr="00000000">
              <w:rPr>
                <w:rtl w:val="0"/>
              </w:rPr>
              <w:t xml:space="preserve">Repetitive phrase poems</w:t>
            </w:r>
          </w:p>
        </w:tc>
        <w:tc>
          <w:tcP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rPr/>
            </w:pPr>
            <w:r w:rsidDel="00000000" w:rsidR="00000000" w:rsidRPr="00000000">
              <w:rPr>
                <w:rtl w:val="0"/>
              </w:rPr>
              <w:t xml:space="preserve">Finding Tale</w:t>
            </w:r>
          </w:p>
          <w:p w:rsidR="00000000" w:rsidDel="00000000" w:rsidP="00000000" w:rsidRDefault="00000000" w:rsidRPr="00000000" w14:paraId="00000060">
            <w:pPr>
              <w:pageBreakBefore w:val="0"/>
              <w:widowControl w:val="0"/>
              <w:rPr/>
            </w:pPr>
            <w:r w:rsidDel="00000000" w:rsidR="00000000" w:rsidRPr="00000000">
              <w:rPr>
                <w:rtl w:val="0"/>
              </w:rPr>
              <w:t xml:space="preserve">Acrostic poem</w:t>
            </w:r>
          </w:p>
          <w:p w:rsidR="00000000" w:rsidDel="00000000" w:rsidP="00000000" w:rsidRDefault="00000000" w:rsidRPr="00000000" w14:paraId="00000061">
            <w:pPr>
              <w:pageBreakBefore w:val="0"/>
              <w:widowControl w:val="0"/>
              <w:rPr/>
            </w:pPr>
            <w:r w:rsidDel="00000000" w:rsidR="00000000" w:rsidRPr="00000000">
              <w:rPr>
                <w:rtl w:val="0"/>
              </w:rPr>
              <w:t xml:space="preserve">Informal Letters</w:t>
            </w:r>
          </w:p>
        </w:tc>
        <w:tc>
          <w:tcP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rPr/>
            </w:pPr>
            <w:r w:rsidDel="00000000" w:rsidR="00000000" w:rsidRPr="00000000">
              <w:rPr>
                <w:rtl w:val="0"/>
              </w:rPr>
              <w:t xml:space="preserve">Personal Recount</w:t>
            </w:r>
          </w:p>
          <w:p w:rsidR="00000000" w:rsidDel="00000000" w:rsidP="00000000" w:rsidRDefault="00000000" w:rsidRPr="00000000" w14:paraId="00000063">
            <w:pPr>
              <w:pageBreakBefore w:val="0"/>
              <w:widowControl w:val="0"/>
              <w:rPr/>
            </w:pPr>
            <w:r w:rsidDel="00000000" w:rsidR="00000000" w:rsidRPr="00000000">
              <w:rPr>
                <w:rtl w:val="0"/>
              </w:rPr>
              <w:t xml:space="preserve">Repeating poem</w:t>
            </w:r>
          </w:p>
          <w:p w:rsidR="00000000" w:rsidDel="00000000" w:rsidP="00000000" w:rsidRDefault="00000000" w:rsidRPr="00000000" w14:paraId="00000064">
            <w:pPr>
              <w:pageBreakBefore w:val="0"/>
              <w:widowControl w:val="0"/>
              <w:rPr/>
            </w:pPr>
            <w:r w:rsidDel="00000000" w:rsidR="00000000" w:rsidRPr="00000000">
              <w:rPr>
                <w:rtl w:val="0"/>
              </w:rPr>
              <w:t xml:space="preserve">Information text</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rPr/>
            </w:pPr>
            <w:r w:rsidDel="00000000" w:rsidR="00000000" w:rsidRPr="00000000">
              <w:rPr>
                <w:rtl w:val="0"/>
              </w:rPr>
              <w:t xml:space="preserve">Meeting Tale</w:t>
            </w:r>
          </w:p>
          <w:p w:rsidR="00000000" w:rsidDel="00000000" w:rsidP="00000000" w:rsidRDefault="00000000" w:rsidRPr="00000000" w14:paraId="00000066">
            <w:pPr>
              <w:pageBreakBefore w:val="0"/>
              <w:widowControl w:val="0"/>
              <w:rPr/>
            </w:pPr>
            <w:r w:rsidDel="00000000" w:rsidR="00000000" w:rsidRPr="00000000">
              <w:rPr>
                <w:rtl w:val="0"/>
              </w:rPr>
              <w:t xml:space="preserve">Shape Poetry</w:t>
            </w:r>
          </w:p>
        </w:tc>
        <w:tc>
          <w:tcP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rPr/>
            </w:pPr>
            <w:r w:rsidDel="00000000" w:rsidR="00000000" w:rsidRPr="00000000">
              <w:rPr>
                <w:rtl w:val="0"/>
              </w:rPr>
              <w:t xml:space="preserve">Instruction Texts</w:t>
            </w:r>
          </w:p>
          <w:p w:rsidR="00000000" w:rsidDel="00000000" w:rsidP="00000000" w:rsidRDefault="00000000" w:rsidRPr="00000000" w14:paraId="00000068">
            <w:pPr>
              <w:widowControl w:val="0"/>
              <w:rPr/>
            </w:pPr>
            <w:r w:rsidDel="00000000" w:rsidR="00000000" w:rsidRPr="00000000">
              <w:rPr>
                <w:rtl w:val="0"/>
              </w:rPr>
              <w:t xml:space="preserve">Limericks</w:t>
            </w:r>
          </w:p>
        </w:tc>
        <w:tc>
          <w:tcP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rPr/>
            </w:pPr>
            <w:r w:rsidDel="00000000" w:rsidR="00000000" w:rsidRPr="00000000">
              <w:rPr>
                <w:rtl w:val="0"/>
              </w:rPr>
              <w:t xml:space="preserve">Diaries</w:t>
            </w:r>
          </w:p>
          <w:p w:rsidR="00000000" w:rsidDel="00000000" w:rsidP="00000000" w:rsidRDefault="00000000" w:rsidRPr="00000000" w14:paraId="0000006A">
            <w:pPr>
              <w:pageBreakBefore w:val="0"/>
              <w:widowControl w:val="0"/>
              <w:rPr/>
            </w:pPr>
            <w:r w:rsidDel="00000000" w:rsidR="00000000" w:rsidRPr="00000000">
              <w:rPr>
                <w:rtl w:val="0"/>
              </w:rPr>
              <w:t xml:space="preserve">Information texts</w:t>
            </w:r>
          </w:p>
          <w:p w:rsidR="00000000" w:rsidDel="00000000" w:rsidP="00000000" w:rsidRDefault="00000000" w:rsidRPr="00000000" w14:paraId="0000006B">
            <w:pPr>
              <w:pageBreakBefore w:val="0"/>
              <w:widowControl w:val="0"/>
              <w:rPr/>
            </w:pPr>
            <w:r w:rsidDel="00000000" w:rsidR="00000000" w:rsidRPr="00000000">
              <w:rPr>
                <w:rtl w:val="0"/>
              </w:rPr>
              <w:t xml:space="preserve">Dreamtime poems</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Numeracy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White Rose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Place Value within 10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Addition and Subtraction within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1"/>
              <w:shd w:fill="ffffff" w:val="clear"/>
              <w:spacing w:line="240" w:lineRule="auto"/>
              <w:rPr>
                <w:sz w:val="20"/>
                <w:szCs w:val="20"/>
              </w:rPr>
            </w:pPr>
            <w:r w:rsidDel="00000000" w:rsidR="00000000" w:rsidRPr="00000000">
              <w:rPr>
                <w:sz w:val="20"/>
                <w:szCs w:val="20"/>
                <w:rtl w:val="0"/>
              </w:rPr>
              <w:t xml:space="preserve">Addition and Subtraction (within 10)</w:t>
            </w:r>
          </w:p>
          <w:p w:rsidR="00000000" w:rsidDel="00000000" w:rsidP="00000000" w:rsidRDefault="00000000" w:rsidRPr="00000000" w14:paraId="00000071">
            <w:pPr>
              <w:keepNext w:val="1"/>
              <w:shd w:fill="ffffff" w:val="clear"/>
              <w:spacing w:line="240" w:lineRule="auto"/>
              <w:rPr>
                <w:sz w:val="20"/>
                <w:szCs w:val="20"/>
              </w:rPr>
            </w:pPr>
            <w:r w:rsidDel="00000000" w:rsidR="00000000" w:rsidRPr="00000000">
              <w:rPr>
                <w:sz w:val="20"/>
                <w:szCs w:val="20"/>
                <w:rtl w:val="0"/>
              </w:rPr>
              <w:t xml:space="preserve">Geometry - Shape</w:t>
            </w:r>
          </w:p>
          <w:p w:rsidR="00000000" w:rsidDel="00000000" w:rsidP="00000000" w:rsidRDefault="00000000" w:rsidRPr="00000000" w14:paraId="00000072">
            <w:pPr>
              <w:keepNext w:val="1"/>
              <w:shd w:fill="ffffff" w:val="clear"/>
              <w:spacing w:line="240" w:lineRule="auto"/>
              <w:rPr/>
            </w:pPr>
            <w:r w:rsidDel="00000000" w:rsidR="00000000" w:rsidRPr="00000000">
              <w:rPr>
                <w:sz w:val="20"/>
                <w:szCs w:val="20"/>
                <w:rtl w:val="0"/>
              </w:rPr>
              <w:t xml:space="preserve">Place Value (within 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1"/>
              <w:widowControl w:val="0"/>
              <w:spacing w:line="240" w:lineRule="auto"/>
              <w:rPr>
                <w:sz w:val="20"/>
                <w:szCs w:val="20"/>
              </w:rPr>
            </w:pPr>
            <w:r w:rsidDel="00000000" w:rsidR="00000000" w:rsidRPr="00000000">
              <w:rPr>
                <w:sz w:val="20"/>
                <w:szCs w:val="20"/>
                <w:rtl w:val="0"/>
              </w:rPr>
              <w:t xml:space="preserve">Place Value (within 20)</w:t>
            </w:r>
          </w:p>
          <w:p w:rsidR="00000000" w:rsidDel="00000000" w:rsidP="00000000" w:rsidRDefault="00000000" w:rsidRPr="00000000" w14:paraId="00000074">
            <w:pPr>
              <w:keepNext w:val="1"/>
              <w:widowControl w:val="0"/>
              <w:spacing w:line="240" w:lineRule="auto"/>
              <w:rPr/>
            </w:pPr>
            <w:r w:rsidDel="00000000" w:rsidR="00000000" w:rsidRPr="00000000">
              <w:rPr>
                <w:sz w:val="20"/>
                <w:szCs w:val="20"/>
                <w:rtl w:val="0"/>
              </w:rPr>
              <w:t xml:space="preserve">Addition and Subtraction (within 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1"/>
              <w:shd w:fill="ffffff" w:val="clear"/>
              <w:spacing w:line="240" w:lineRule="auto"/>
              <w:rPr>
                <w:sz w:val="20"/>
                <w:szCs w:val="20"/>
              </w:rPr>
            </w:pPr>
            <w:r w:rsidDel="00000000" w:rsidR="00000000" w:rsidRPr="00000000">
              <w:rPr>
                <w:sz w:val="20"/>
                <w:szCs w:val="20"/>
                <w:rtl w:val="0"/>
              </w:rPr>
              <w:t xml:space="preserve">Place Value (within 50)</w:t>
            </w:r>
          </w:p>
          <w:p w:rsidR="00000000" w:rsidDel="00000000" w:rsidP="00000000" w:rsidRDefault="00000000" w:rsidRPr="00000000" w14:paraId="00000076">
            <w:pPr>
              <w:keepNext w:val="1"/>
              <w:shd w:fill="ffffff" w:val="clear"/>
              <w:spacing w:line="240" w:lineRule="auto"/>
              <w:rPr/>
            </w:pPr>
            <w:r w:rsidDel="00000000" w:rsidR="00000000" w:rsidRPr="00000000">
              <w:rPr>
                <w:sz w:val="20"/>
                <w:szCs w:val="20"/>
                <w:rtl w:val="0"/>
              </w:rPr>
              <w:t xml:space="preserve">Measurement - Length, Height, Mass and Volume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1"/>
              <w:widowControl w:val="0"/>
              <w:spacing w:line="240" w:lineRule="auto"/>
              <w:rPr>
                <w:sz w:val="20"/>
                <w:szCs w:val="20"/>
              </w:rPr>
            </w:pPr>
            <w:r w:rsidDel="00000000" w:rsidR="00000000" w:rsidRPr="00000000">
              <w:rPr>
                <w:sz w:val="20"/>
                <w:szCs w:val="20"/>
                <w:rtl w:val="0"/>
              </w:rPr>
              <w:t xml:space="preserve">Multiplication and Division</w:t>
            </w:r>
          </w:p>
          <w:p w:rsidR="00000000" w:rsidDel="00000000" w:rsidP="00000000" w:rsidRDefault="00000000" w:rsidRPr="00000000" w14:paraId="00000078">
            <w:pPr>
              <w:keepNext w:val="1"/>
              <w:widowControl w:val="0"/>
              <w:spacing w:line="240" w:lineRule="auto"/>
              <w:rPr/>
            </w:pPr>
            <w:r w:rsidDel="00000000" w:rsidR="00000000" w:rsidRPr="00000000">
              <w:rPr>
                <w:sz w:val="20"/>
                <w:szCs w:val="20"/>
                <w:rtl w:val="0"/>
              </w:rPr>
              <w:t xml:space="preserve">Fractions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1"/>
              <w:shd w:fill="ffffff" w:val="clear"/>
              <w:spacing w:line="240" w:lineRule="auto"/>
              <w:rPr>
                <w:sz w:val="20"/>
                <w:szCs w:val="20"/>
              </w:rPr>
            </w:pPr>
            <w:r w:rsidDel="00000000" w:rsidR="00000000" w:rsidRPr="00000000">
              <w:rPr>
                <w:sz w:val="20"/>
                <w:szCs w:val="20"/>
                <w:rtl w:val="0"/>
              </w:rPr>
              <w:t xml:space="preserve">Place value (within 100)</w:t>
            </w:r>
          </w:p>
          <w:p w:rsidR="00000000" w:rsidDel="00000000" w:rsidP="00000000" w:rsidRDefault="00000000" w:rsidRPr="00000000" w14:paraId="0000007A">
            <w:pPr>
              <w:keepNext w:val="1"/>
              <w:shd w:fill="ffffff" w:val="clear"/>
              <w:spacing w:line="240" w:lineRule="auto"/>
              <w:rPr>
                <w:sz w:val="20"/>
                <w:szCs w:val="20"/>
              </w:rPr>
            </w:pPr>
            <w:r w:rsidDel="00000000" w:rsidR="00000000" w:rsidRPr="00000000">
              <w:rPr>
                <w:sz w:val="20"/>
                <w:szCs w:val="20"/>
                <w:rtl w:val="0"/>
              </w:rPr>
              <w:t xml:space="preserve">Geometry - position and direction</w:t>
            </w:r>
          </w:p>
          <w:p w:rsidR="00000000" w:rsidDel="00000000" w:rsidP="00000000" w:rsidRDefault="00000000" w:rsidRPr="00000000" w14:paraId="0000007B">
            <w:pPr>
              <w:keepNext w:val="1"/>
              <w:shd w:fill="ffffff" w:val="clear"/>
              <w:spacing w:line="240" w:lineRule="auto"/>
              <w:rPr/>
            </w:pPr>
            <w:r w:rsidDel="00000000" w:rsidR="00000000" w:rsidRPr="00000000">
              <w:rPr>
                <w:sz w:val="20"/>
                <w:szCs w:val="20"/>
                <w:rtl w:val="0"/>
              </w:rPr>
              <w:t xml:space="preserve">Measurement- Money and Time</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1"/>
              <w:shd w:fill="ffffff" w:val="clear"/>
              <w:spacing w:line="240" w:lineRule="auto"/>
              <w:rPr>
                <w:sz w:val="16"/>
                <w:szCs w:val="16"/>
              </w:rPr>
            </w:pPr>
            <w:r w:rsidDel="00000000" w:rsidR="00000000" w:rsidRPr="00000000">
              <w:rPr>
                <w:sz w:val="16"/>
                <w:szCs w:val="16"/>
                <w:rtl w:val="0"/>
              </w:rPr>
              <w:t xml:space="preserve">Count in 2s to 24 link even and doubles Count in 10s in order up to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1"/>
              <w:shd w:fill="ffffff" w:val="clear"/>
              <w:spacing w:line="240" w:lineRule="auto"/>
              <w:rPr>
                <w:sz w:val="16"/>
                <w:szCs w:val="16"/>
              </w:rPr>
            </w:pPr>
            <w:r w:rsidDel="00000000" w:rsidR="00000000" w:rsidRPr="00000000">
              <w:rPr>
                <w:sz w:val="16"/>
                <w:szCs w:val="16"/>
                <w:rtl w:val="0"/>
              </w:rPr>
              <w:t xml:space="preserve">Count in 2s to 24 link even and doubles Count in 10s in order up to 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1"/>
              <w:widowControl w:val="0"/>
              <w:spacing w:line="240" w:lineRule="auto"/>
              <w:rPr>
                <w:sz w:val="16"/>
                <w:szCs w:val="16"/>
              </w:rPr>
            </w:pPr>
            <w:r w:rsidDel="00000000" w:rsidR="00000000" w:rsidRPr="00000000">
              <w:rPr>
                <w:sz w:val="16"/>
                <w:szCs w:val="16"/>
                <w:rtl w:val="0"/>
              </w:rPr>
              <w:t xml:space="preserve">Count in multiples of 5 up to 60 link to 10s Continue 2s and 10s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1"/>
              <w:shd w:fill="ffffff" w:val="clear"/>
              <w:spacing w:line="240" w:lineRule="auto"/>
              <w:rPr>
                <w:sz w:val="16"/>
                <w:szCs w:val="16"/>
              </w:rPr>
            </w:pPr>
            <w:r w:rsidDel="00000000" w:rsidR="00000000" w:rsidRPr="00000000">
              <w:rPr>
                <w:sz w:val="16"/>
                <w:szCs w:val="16"/>
                <w:rtl w:val="0"/>
              </w:rPr>
              <w:t xml:space="preserve">Count in multiples of 5 up to 60 link to 10s Continue 2s and 10s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1"/>
              <w:widowControl w:val="0"/>
              <w:spacing w:line="240" w:lineRule="auto"/>
              <w:rPr>
                <w:sz w:val="16"/>
                <w:szCs w:val="16"/>
              </w:rPr>
            </w:pPr>
            <w:r w:rsidDel="00000000" w:rsidR="00000000" w:rsidRPr="00000000">
              <w:rPr>
                <w:sz w:val="16"/>
                <w:szCs w:val="16"/>
                <w:rtl w:val="0"/>
              </w:rPr>
              <w:t xml:space="preserve">Count in multiples of 10, 2 and 5 fluently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1"/>
              <w:shd w:fill="ffffff" w:val="clear"/>
              <w:spacing w:line="240" w:lineRule="auto"/>
              <w:rPr>
                <w:sz w:val="16"/>
                <w:szCs w:val="16"/>
              </w:rPr>
            </w:pPr>
            <w:r w:rsidDel="00000000" w:rsidR="00000000" w:rsidRPr="00000000">
              <w:rPr>
                <w:sz w:val="16"/>
                <w:szCs w:val="16"/>
                <w:rtl w:val="0"/>
              </w:rPr>
              <w:t xml:space="preserve">Count in multiples of 10, 2 and 5 fluently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Geography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Unity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Local Area - Mapping and Fieldwork</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Making and following maps (map to local park)</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spacing w:line="240" w:lineRule="auto"/>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Continents and Countries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Seasonal Change and Weather Patterns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Hot and Cold Countries</w:t>
            </w:r>
          </w:p>
          <w:p w:rsidR="00000000" w:rsidDel="00000000" w:rsidP="00000000" w:rsidRDefault="00000000" w:rsidRPr="00000000" w14:paraId="0000008D">
            <w:pPr>
              <w:widowControl w:val="0"/>
              <w:spacing w:line="240" w:lineRule="auto"/>
              <w:rPr/>
            </w:pPr>
            <w:r w:rsidDel="00000000" w:rsidR="00000000" w:rsidRPr="00000000">
              <w:rPr>
                <w:rtl w:val="0"/>
              </w:rPr>
              <w:t xml:space="preserve">Seasonal Change and Weather Patterns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History</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Toys past and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i w:val="1"/>
              </w:rPr>
            </w:pPr>
            <w:r w:rsidDel="00000000" w:rsidR="00000000" w:rsidRPr="00000000">
              <w:rPr>
                <w:rtl w:val="0"/>
              </w:rPr>
              <w:t xml:space="preserve">Hospitals past and present</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18"/>
                <w:szCs w:val="18"/>
              </w:rPr>
            </w:pPr>
            <w:r w:rsidDel="00000000" w:rsidR="00000000" w:rsidRPr="00000000">
              <w:rPr>
                <w:rtl w:val="0"/>
              </w:rPr>
              <w:t xml:space="preserve">Tyne Valley past and present</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Science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Unity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Seasonal Change and Weather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Animals including humans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STEM - Scientific Enquiry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Plants including trees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REVISIT Living things and their habitats – Everyday materials REVISIT Plants and Animals, including humans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Unity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Drawing block A</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Drawing using charcoal, pencil, chalk, pastel.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Painting Block B</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Piet Mondrain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Using primary colours and dip, dip, dab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Collage Block F</w:t>
            </w:r>
          </w:p>
          <w:p w:rsidR="00000000" w:rsidDel="00000000" w:rsidP="00000000" w:rsidRDefault="00000000" w:rsidRPr="00000000" w14:paraId="000000A6">
            <w:pPr>
              <w:widowControl w:val="0"/>
              <w:spacing w:line="240" w:lineRule="auto"/>
              <w:rPr/>
            </w:pPr>
            <w:r w:rsidDel="00000000" w:rsidR="00000000" w:rsidRPr="00000000">
              <w:rPr>
                <w:rtl w:val="0"/>
              </w:rPr>
              <w:t xml:space="preserve">Paul Klee</w:t>
            </w:r>
          </w:p>
          <w:p w:rsidR="00000000" w:rsidDel="00000000" w:rsidP="00000000" w:rsidRDefault="00000000" w:rsidRPr="00000000" w14:paraId="000000A7">
            <w:pPr>
              <w:widowControl w:val="0"/>
              <w:spacing w:line="240" w:lineRule="auto"/>
              <w:rPr/>
            </w:pPr>
            <w:r w:rsidDel="00000000" w:rsidR="00000000" w:rsidRPr="00000000">
              <w:rPr>
                <w:rtl w:val="0"/>
              </w:rPr>
              <w:t xml:space="preserve">Using collage techniques to create a layered surface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b w:val="1"/>
                <w:rtl w:val="0"/>
              </w:rPr>
              <w:t xml:space="preserve">3D Block E</w:t>
            </w:r>
            <w:r w:rsidDel="00000000" w:rsidR="00000000" w:rsidRPr="00000000">
              <w:rPr>
                <w:rtl w:val="0"/>
              </w:rPr>
              <w:t xml:space="preserve"> - </w:t>
            </w:r>
          </w:p>
          <w:p w:rsidR="00000000" w:rsidDel="00000000" w:rsidP="00000000" w:rsidRDefault="00000000" w:rsidRPr="00000000" w14:paraId="000000A9">
            <w:pPr>
              <w:widowControl w:val="0"/>
              <w:spacing w:line="240" w:lineRule="auto"/>
              <w:rPr/>
            </w:pPr>
            <w:r w:rsidDel="00000000" w:rsidR="00000000" w:rsidRPr="00000000">
              <w:rPr>
                <w:rtl w:val="0"/>
              </w:rPr>
              <w:t xml:space="preserve">Kenojuak Ashevak</w:t>
            </w:r>
          </w:p>
          <w:p w:rsidR="00000000" w:rsidDel="00000000" w:rsidP="00000000" w:rsidRDefault="00000000" w:rsidRPr="00000000" w14:paraId="000000AA">
            <w:pPr>
              <w:widowControl w:val="0"/>
              <w:spacing w:line="240" w:lineRule="auto"/>
              <w:rPr/>
            </w:pPr>
            <w:r w:rsidDel="00000000" w:rsidR="00000000" w:rsidRPr="00000000">
              <w:rPr>
                <w:rtl w:val="0"/>
              </w:rPr>
              <w:t xml:space="preserve">Smooth a form out of clay</w:t>
            </w:r>
          </w:p>
          <w:p w:rsidR="00000000" w:rsidDel="00000000" w:rsidP="00000000" w:rsidRDefault="00000000" w:rsidRPr="00000000" w14:paraId="000000AB">
            <w:pPr>
              <w:widowControl w:val="0"/>
              <w:spacing w:line="240" w:lineRule="auto"/>
              <w:rPr/>
            </w:pPr>
            <w:r w:rsidDel="00000000" w:rsidR="00000000" w:rsidRPr="00000000">
              <w:rPr>
                <w:rtl w:val="0"/>
              </w:rPr>
              <w:t xml:space="preserve">Recycled materials sculpture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Textiles Block D</w:t>
            </w:r>
          </w:p>
          <w:p w:rsidR="00000000" w:rsidDel="00000000" w:rsidP="00000000" w:rsidRDefault="00000000" w:rsidRPr="00000000" w14:paraId="000000AD">
            <w:pPr>
              <w:widowControl w:val="0"/>
              <w:spacing w:line="240" w:lineRule="auto"/>
              <w:rPr/>
            </w:pPr>
            <w:r w:rsidDel="00000000" w:rsidR="00000000" w:rsidRPr="00000000">
              <w:rPr>
                <w:rtl w:val="0"/>
              </w:rPr>
              <w:t xml:space="preserve">Anne Kelly</w:t>
            </w:r>
          </w:p>
          <w:p w:rsidR="00000000" w:rsidDel="00000000" w:rsidP="00000000" w:rsidRDefault="00000000" w:rsidRPr="00000000" w14:paraId="000000AE">
            <w:pPr>
              <w:widowControl w:val="0"/>
              <w:spacing w:line="240" w:lineRule="auto"/>
              <w:rPr/>
            </w:pPr>
            <w:r w:rsidDel="00000000" w:rsidR="00000000" w:rsidRPr="00000000">
              <w:rPr>
                <w:rtl w:val="0"/>
              </w:rPr>
              <w:t xml:space="preserve">Exploring fabrics, oil crayons, chalk, paint. Using natural and manmade fibres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Printmaking Block C </w:t>
            </w:r>
          </w:p>
          <w:p w:rsidR="00000000" w:rsidDel="00000000" w:rsidP="00000000" w:rsidRDefault="00000000" w:rsidRPr="00000000" w14:paraId="000000B1">
            <w:pPr>
              <w:widowControl w:val="0"/>
              <w:spacing w:line="240" w:lineRule="auto"/>
              <w:rPr/>
            </w:pPr>
            <w:r w:rsidDel="00000000" w:rsidR="00000000" w:rsidRPr="00000000">
              <w:rPr>
                <w:rtl w:val="0"/>
              </w:rPr>
              <w:t xml:space="preserve">Karen Lederer</w:t>
            </w:r>
          </w:p>
          <w:p w:rsidR="00000000" w:rsidDel="00000000" w:rsidP="00000000" w:rsidRDefault="00000000" w:rsidRPr="00000000" w14:paraId="000000B2">
            <w:pPr>
              <w:widowControl w:val="0"/>
              <w:spacing w:line="240" w:lineRule="auto"/>
              <w:rPr/>
            </w:pPr>
            <w:r w:rsidDel="00000000" w:rsidR="00000000" w:rsidRPr="00000000">
              <w:rPr>
                <w:rtl w:val="0"/>
              </w:rPr>
              <w:t xml:space="preserve">Stencilling and relief printing</w:t>
            </w:r>
          </w:p>
          <w:p w:rsidR="00000000" w:rsidDel="00000000" w:rsidP="00000000" w:rsidRDefault="00000000" w:rsidRPr="00000000" w14:paraId="000000B3">
            <w:pPr>
              <w:widowControl w:val="0"/>
              <w:spacing w:line="240" w:lineRule="auto"/>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DT Association</w:t>
            </w:r>
          </w:p>
        </w:tc>
        <w:tc>
          <w:tcP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pPr>
            <w:r w:rsidDel="00000000" w:rsidR="00000000" w:rsidRPr="00000000">
              <w:rPr>
                <w:rtl w:val="0"/>
              </w:rPr>
              <w:t xml:space="preserve">Freestanding Structures </w:t>
            </w:r>
          </w:p>
          <w:p w:rsidR="00000000" w:rsidDel="00000000" w:rsidP="00000000" w:rsidRDefault="00000000" w:rsidRPr="00000000" w14:paraId="000000B8">
            <w:pPr>
              <w:pageBreakBefore w:val="0"/>
              <w:widowControl w:val="0"/>
              <w:spacing w:line="240" w:lineRule="auto"/>
              <w:rPr/>
            </w:pPr>
            <w:r w:rsidDel="00000000" w:rsidR="00000000" w:rsidRPr="00000000">
              <w:rPr>
                <w:rtl w:val="0"/>
              </w:rPr>
              <w:t xml:space="preserve">(Playgrounds)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Sliders and levers (Moving pictures)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Preparing Fruit and Vegetables (fruit kebabs)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Music</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Charanga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Hey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Rhythm in the way we walk</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Banana Rap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 Groove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pPr>
            <w:r w:rsidDel="00000000" w:rsidR="00000000" w:rsidRPr="00000000">
              <w:rPr>
                <w:rtl w:val="0"/>
              </w:rPr>
              <w:t xml:space="preserve">Round and 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Imagination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Reflect, Rewind, Replay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Northumberland SACRE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does it mean to belong to a faith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What do Christians believe God is like?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 Who is Jewish and how do they live?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Who do Christians say made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 How should we care for the world and for others and why does it matter?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PSHE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PSHE Association</w:t>
            </w:r>
          </w:p>
        </w:tc>
        <w:tc>
          <w:tcP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b w:val="1"/>
                <w:u w:val="single"/>
              </w:rPr>
            </w:pPr>
            <w:r w:rsidDel="00000000" w:rsidR="00000000" w:rsidRPr="00000000">
              <w:rPr>
                <w:b w:val="1"/>
                <w:u w:val="single"/>
                <w:rtl w:val="0"/>
              </w:rPr>
              <w:t xml:space="preserve">Relationships</w:t>
            </w:r>
          </w:p>
          <w:p w:rsidR="00000000" w:rsidDel="00000000" w:rsidP="00000000" w:rsidRDefault="00000000" w:rsidRPr="00000000" w14:paraId="000000D3">
            <w:pPr>
              <w:widowControl w:val="0"/>
              <w:spacing w:line="240" w:lineRule="auto"/>
              <w:rPr/>
            </w:pPr>
            <w:r w:rsidDel="00000000" w:rsidR="00000000" w:rsidRPr="00000000">
              <w:rPr>
                <w:rtl w:val="0"/>
              </w:rPr>
              <w:t xml:space="preserve">What is the same and different about us?</w:t>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t xml:space="preserve">Ourselves and others; similarities and</w:t>
            </w:r>
          </w:p>
          <w:p w:rsidR="00000000" w:rsidDel="00000000" w:rsidP="00000000" w:rsidRDefault="00000000" w:rsidRPr="00000000" w14:paraId="000000D6">
            <w:pPr>
              <w:widowControl w:val="0"/>
              <w:spacing w:line="240" w:lineRule="auto"/>
              <w:rPr/>
            </w:pPr>
            <w:r w:rsidDel="00000000" w:rsidR="00000000" w:rsidRPr="00000000">
              <w:rPr>
                <w:rtl w:val="0"/>
              </w:rPr>
              <w:t xml:space="preserve">differences; individuality; our bodies</w:t>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b w:val="1"/>
                <w:u w:val="single"/>
              </w:rPr>
            </w:pPr>
            <w:r w:rsidDel="00000000" w:rsidR="00000000" w:rsidRPr="00000000">
              <w:rPr>
                <w:b w:val="1"/>
                <w:u w:val="single"/>
                <w:rtl w:val="0"/>
              </w:rPr>
              <w:t xml:space="preserve">Relationships</w:t>
            </w:r>
          </w:p>
          <w:p w:rsidR="00000000" w:rsidDel="00000000" w:rsidP="00000000" w:rsidRDefault="00000000" w:rsidRPr="00000000" w14:paraId="000000DB">
            <w:pPr>
              <w:widowControl w:val="0"/>
              <w:spacing w:line="240" w:lineRule="auto"/>
              <w:rPr/>
            </w:pPr>
            <w:r w:rsidDel="00000000" w:rsidR="00000000" w:rsidRPr="00000000">
              <w:rPr>
                <w:rtl w:val="0"/>
              </w:rPr>
              <w:t xml:space="preserve">Who is special to us?</w:t>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t xml:space="preserve">Ourselves and others; people who care</w:t>
            </w:r>
          </w:p>
          <w:p w:rsidR="00000000" w:rsidDel="00000000" w:rsidP="00000000" w:rsidRDefault="00000000" w:rsidRPr="00000000" w14:paraId="000000DF">
            <w:pPr>
              <w:widowControl w:val="0"/>
              <w:spacing w:line="240" w:lineRule="auto"/>
              <w:rPr/>
            </w:pPr>
            <w:r w:rsidDel="00000000" w:rsidR="00000000" w:rsidRPr="00000000">
              <w:rPr>
                <w:rtl w:val="0"/>
              </w:rPr>
              <w:t xml:space="preserve">for us; groups we belong to; families</w:t>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u w:val="single"/>
              </w:rPr>
            </w:pPr>
            <w:r w:rsidDel="00000000" w:rsidR="00000000" w:rsidRPr="00000000">
              <w:rPr>
                <w:b w:val="1"/>
                <w:u w:val="single"/>
                <w:rtl w:val="0"/>
              </w:rPr>
              <w:t xml:space="preserve">Health and wellbeing</w:t>
            </w:r>
          </w:p>
          <w:p w:rsidR="00000000" w:rsidDel="00000000" w:rsidP="00000000" w:rsidRDefault="00000000" w:rsidRPr="00000000" w14:paraId="000000E3">
            <w:pPr>
              <w:widowControl w:val="0"/>
              <w:spacing w:line="240" w:lineRule="auto"/>
              <w:rPr/>
            </w:pPr>
            <w:r w:rsidDel="00000000" w:rsidR="00000000" w:rsidRPr="00000000">
              <w:rPr>
                <w:rtl w:val="0"/>
              </w:rPr>
              <w:t xml:space="preserve">What helps us stay healthy?</w:t>
            </w:r>
          </w:p>
          <w:p w:rsidR="00000000" w:rsidDel="00000000" w:rsidP="00000000" w:rsidRDefault="00000000" w:rsidRPr="00000000" w14:paraId="000000E4">
            <w:pPr>
              <w:widowControl w:val="0"/>
              <w:spacing w:line="240" w:lineRule="auto"/>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rtl w:val="0"/>
              </w:rPr>
              <w:t xml:space="preserve">Healthy; hygiene; medicines;</w:t>
            </w:r>
          </w:p>
          <w:p w:rsidR="00000000" w:rsidDel="00000000" w:rsidP="00000000" w:rsidRDefault="00000000" w:rsidRPr="00000000" w14:paraId="000000E6">
            <w:pPr>
              <w:widowControl w:val="0"/>
              <w:spacing w:line="240" w:lineRule="auto"/>
              <w:rPr/>
            </w:pPr>
            <w:r w:rsidDel="00000000" w:rsidR="00000000" w:rsidRPr="00000000">
              <w:rPr>
                <w:rtl w:val="0"/>
              </w:rPr>
              <w:t xml:space="preserve">people who help us with health</w:t>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u w:val="single"/>
              </w:rPr>
            </w:pPr>
            <w:r w:rsidDel="00000000" w:rsidR="00000000" w:rsidRPr="00000000">
              <w:rPr>
                <w:b w:val="1"/>
                <w:u w:val="single"/>
                <w:rtl w:val="0"/>
              </w:rPr>
              <w:t xml:space="preserve">Living in the Wider World</w:t>
            </w: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t xml:space="preserve">How can we look after each other and the world?</w:t>
            </w:r>
          </w:p>
          <w:p w:rsidR="00000000" w:rsidDel="00000000" w:rsidP="00000000" w:rsidRDefault="00000000" w:rsidRPr="00000000" w14:paraId="000000EC">
            <w:pPr>
              <w:widowControl w:val="0"/>
              <w:spacing w:line="240" w:lineRule="auto"/>
              <w:rPr/>
            </w:pPr>
            <w:r w:rsidDel="00000000" w:rsidR="00000000" w:rsidRPr="00000000">
              <w:rPr>
                <w:rtl w:val="0"/>
              </w:rPr>
            </w:r>
          </w:p>
          <w:p w:rsidR="00000000" w:rsidDel="00000000" w:rsidP="00000000" w:rsidRDefault="00000000" w:rsidRPr="00000000" w14:paraId="000000ED">
            <w:pPr>
              <w:widowControl w:val="0"/>
              <w:spacing w:line="240" w:lineRule="auto"/>
              <w:rPr/>
            </w:pPr>
            <w:r w:rsidDel="00000000" w:rsidR="00000000" w:rsidRPr="00000000">
              <w:rPr>
                <w:rtl w:val="0"/>
              </w:rPr>
              <w:t xml:space="preserve">Ourselves and others; the world around</w:t>
            </w:r>
          </w:p>
          <w:p w:rsidR="00000000" w:rsidDel="00000000" w:rsidP="00000000" w:rsidRDefault="00000000" w:rsidRPr="00000000" w14:paraId="000000EE">
            <w:pPr>
              <w:widowControl w:val="0"/>
              <w:spacing w:line="240" w:lineRule="auto"/>
              <w:rPr/>
            </w:pPr>
            <w:r w:rsidDel="00000000" w:rsidR="00000000" w:rsidRPr="00000000">
              <w:rPr>
                <w:rtl w:val="0"/>
              </w:rPr>
              <w:t xml:space="preserve">us; caring for others; growing and</w:t>
            </w:r>
          </w:p>
          <w:p w:rsidR="00000000" w:rsidDel="00000000" w:rsidP="00000000" w:rsidRDefault="00000000" w:rsidRPr="00000000" w14:paraId="000000EF">
            <w:pPr>
              <w:widowControl w:val="0"/>
              <w:spacing w:line="240" w:lineRule="auto"/>
              <w:rPr/>
            </w:pPr>
            <w:r w:rsidDel="00000000" w:rsidR="00000000" w:rsidRPr="00000000">
              <w:rPr>
                <w:rtl w:val="0"/>
              </w:rPr>
              <w:t xml:space="preserve">changing</w:t>
            </w:r>
          </w:p>
          <w:p w:rsidR="00000000" w:rsidDel="00000000" w:rsidP="00000000" w:rsidRDefault="00000000" w:rsidRPr="00000000" w14:paraId="000000F0">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u w:val="single"/>
              </w:rPr>
            </w:pPr>
            <w:r w:rsidDel="00000000" w:rsidR="00000000" w:rsidRPr="00000000">
              <w:rPr>
                <w:b w:val="1"/>
                <w:u w:val="single"/>
                <w:rtl w:val="0"/>
              </w:rPr>
              <w:t xml:space="preserve">Health and wellbeing</w:t>
            </w:r>
          </w:p>
          <w:p w:rsidR="00000000" w:rsidDel="00000000" w:rsidP="00000000" w:rsidRDefault="00000000" w:rsidRPr="00000000" w14:paraId="000000F2">
            <w:pPr>
              <w:widowControl w:val="0"/>
              <w:spacing w:line="240" w:lineRule="auto"/>
              <w:rPr/>
            </w:pPr>
            <w:r w:rsidDel="00000000" w:rsidR="00000000" w:rsidRPr="00000000">
              <w:rPr>
                <w:rtl w:val="0"/>
              </w:rPr>
              <w:t xml:space="preserve">Who helps to keep us safe?</w:t>
            </w:r>
          </w:p>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t xml:space="preserve">Keeping safe; people who help us</w:t>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u w:val="single"/>
              </w:rPr>
            </w:pPr>
            <w:r w:rsidDel="00000000" w:rsidR="00000000" w:rsidRPr="00000000">
              <w:rPr>
                <w:b w:val="1"/>
                <w:u w:val="single"/>
                <w:rtl w:val="0"/>
              </w:rPr>
              <w:t xml:space="preserve">Living in the Wider World</w:t>
            </w:r>
          </w:p>
          <w:p w:rsidR="00000000" w:rsidDel="00000000" w:rsidP="00000000" w:rsidRDefault="00000000" w:rsidRPr="00000000" w14:paraId="000000FA">
            <w:pPr>
              <w:widowControl w:val="0"/>
              <w:spacing w:line="240" w:lineRule="auto"/>
              <w:rPr/>
            </w:pPr>
            <w:r w:rsidDel="00000000" w:rsidR="00000000" w:rsidRPr="00000000">
              <w:rPr>
                <w:rtl w:val="0"/>
              </w:rPr>
              <w:t xml:space="preserve">What can we do with money?</w:t>
            </w:r>
          </w:p>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r>
          </w:p>
          <w:p w:rsidR="00000000" w:rsidDel="00000000" w:rsidP="00000000" w:rsidRDefault="00000000" w:rsidRPr="00000000" w14:paraId="000000FD">
            <w:pPr>
              <w:widowControl w:val="0"/>
              <w:spacing w:line="240" w:lineRule="auto"/>
              <w:rPr/>
            </w:pPr>
            <w:r w:rsidDel="00000000" w:rsidR="00000000" w:rsidRPr="00000000">
              <w:rPr>
                <w:rtl w:val="0"/>
              </w:rPr>
              <w:t xml:space="preserve">Money; making choices; needs and wants</w:t>
            </w:r>
          </w:p>
          <w:p w:rsidR="00000000" w:rsidDel="00000000" w:rsidP="00000000" w:rsidRDefault="00000000" w:rsidRPr="00000000" w14:paraId="000000FE">
            <w:pPr>
              <w:widowControl w:val="0"/>
              <w:spacing w:line="240" w:lineRule="auto"/>
              <w:rPr/>
            </w:pPr>
            <w:r w:rsidDel="00000000" w:rsidR="00000000" w:rsidRPr="00000000">
              <w:rPr>
                <w:rtl w:val="0"/>
              </w:rPr>
            </w:r>
          </w:p>
          <w:p w:rsidR="00000000" w:rsidDel="00000000" w:rsidP="00000000" w:rsidRDefault="00000000" w:rsidRPr="00000000" w14:paraId="000000FF">
            <w:pPr>
              <w:widowControl w:val="0"/>
              <w:spacing w:line="240" w:lineRule="auto"/>
              <w:rPr>
                <w:b w:val="1"/>
              </w:rPr>
            </w:pPr>
            <w:r w:rsidDel="00000000" w:rsidR="00000000" w:rsidRPr="00000000">
              <w:rPr>
                <w:rtl w:val="0"/>
              </w:rPr>
            </w:r>
          </w:p>
          <w:p w:rsidR="00000000" w:rsidDel="00000000" w:rsidP="00000000" w:rsidRDefault="00000000" w:rsidRPr="00000000" w14:paraId="00000100">
            <w:pPr>
              <w:widowControl w:val="0"/>
              <w:spacing w:line="240" w:lineRule="auto"/>
              <w:rPr>
                <w:b w:val="1"/>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Equalities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Outsiders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Elmer</w:t>
            </w:r>
            <w:r w:rsidDel="00000000" w:rsidR="00000000" w:rsidRPr="00000000">
              <w:rPr>
                <w:rtl w:val="0"/>
              </w:rPr>
              <w:t xml:space="preserve"> By David McKee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pPr>
            <w:r w:rsidDel="00000000" w:rsidR="00000000" w:rsidRPr="00000000">
              <w:rPr>
                <w:b w:val="1"/>
                <w:rtl w:val="0"/>
              </w:rPr>
              <w:t xml:space="preserve">‘Max the Champion’</w:t>
            </w:r>
            <w:r w:rsidDel="00000000" w:rsidR="00000000" w:rsidRPr="00000000">
              <w:rPr>
                <w:rtl w:val="0"/>
              </w:rPr>
              <w:t xml:space="preserve"> by Sean Stockdale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b w:val="1"/>
                <w:rtl w:val="0"/>
              </w:rPr>
              <w:t xml:space="preserve">‘My World, Your World’</w:t>
            </w:r>
            <w:r w:rsidDel="00000000" w:rsidR="00000000" w:rsidRPr="00000000">
              <w:rPr>
                <w:rtl w:val="0"/>
              </w:rPr>
              <w:t xml:space="preserve"> by Melanie Walsh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b w:val="1"/>
                <w:rtl w:val="0"/>
              </w:rPr>
              <w:t xml:space="preserve">‘Ten Little Pirates’ </w:t>
            </w:r>
            <w:r w:rsidDel="00000000" w:rsidR="00000000" w:rsidRPr="00000000">
              <w:rPr>
                <w:rtl w:val="0"/>
              </w:rPr>
              <w:t xml:space="preserve">by Mike Brownlow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b w:val="1"/>
                <w:rtl w:val="0"/>
              </w:rPr>
              <w:t xml:space="preserve">‘My Grandpa is amazing’</w:t>
            </w:r>
            <w:r w:rsidDel="00000000" w:rsidR="00000000" w:rsidRPr="00000000">
              <w:rPr>
                <w:rtl w:val="0"/>
              </w:rPr>
              <w:t xml:space="preserve"> by Nick Butterworth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Computing</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National Centre for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1.1 Technology Around Us</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Computing Systems and Networks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rPr>
                <w:b w:val="1"/>
              </w:rPr>
            </w:pPr>
            <w:r w:rsidDel="00000000" w:rsidR="00000000" w:rsidRPr="00000000">
              <w:rPr>
                <w:b w:val="1"/>
                <w:rtl w:val="0"/>
              </w:rPr>
              <w:t xml:space="preserve">1.2 Digital Painting</w:t>
            </w:r>
          </w:p>
          <w:p w:rsidR="00000000" w:rsidDel="00000000" w:rsidP="00000000" w:rsidRDefault="00000000" w:rsidRPr="00000000" w14:paraId="0000010F">
            <w:pPr>
              <w:pageBreakBefore w:val="0"/>
              <w:widowControl w:val="0"/>
              <w:spacing w:line="240" w:lineRule="auto"/>
              <w:rPr/>
            </w:pPr>
            <w:r w:rsidDel="00000000" w:rsidR="00000000" w:rsidRPr="00000000">
              <w:rPr>
                <w:rtl w:val="0"/>
              </w:rPr>
              <w:t xml:space="preserve">Creating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spacing w:line="240" w:lineRule="auto"/>
              <w:rPr>
                <w:b w:val="1"/>
              </w:rPr>
            </w:pPr>
            <w:r w:rsidDel="00000000" w:rsidR="00000000" w:rsidRPr="00000000">
              <w:rPr>
                <w:b w:val="1"/>
                <w:rtl w:val="0"/>
              </w:rPr>
              <w:t xml:space="preserve">1.5  Moving a Robot</w:t>
            </w:r>
          </w:p>
          <w:p w:rsidR="00000000" w:rsidDel="00000000" w:rsidP="00000000" w:rsidRDefault="00000000" w:rsidRPr="00000000" w14:paraId="00000111">
            <w:pPr>
              <w:pageBreakBefore w:val="0"/>
              <w:widowControl w:val="0"/>
              <w:spacing w:line="240" w:lineRule="auto"/>
              <w:rPr/>
            </w:pPr>
            <w:r w:rsidDel="00000000" w:rsidR="00000000" w:rsidRPr="00000000">
              <w:rPr>
                <w:rtl w:val="0"/>
              </w:rPr>
              <w:t xml:space="preserve">Programming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1.6 Introduction to Animation</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Programming 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1.3 Digital Writing</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Creating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rPr>
                <w:b w:val="1"/>
              </w:rPr>
            </w:pPr>
            <w:r w:rsidDel="00000000" w:rsidR="00000000" w:rsidRPr="00000000">
              <w:rPr>
                <w:b w:val="1"/>
                <w:rtl w:val="0"/>
              </w:rPr>
              <w:t xml:space="preserve">1.4 Grouping Data</w:t>
            </w:r>
          </w:p>
          <w:p w:rsidR="00000000" w:rsidDel="00000000" w:rsidP="00000000" w:rsidRDefault="00000000" w:rsidRPr="00000000" w14:paraId="00000117">
            <w:pPr>
              <w:pageBreakBefore w:val="0"/>
              <w:widowControl w:val="0"/>
              <w:spacing w:line="240" w:lineRule="auto"/>
              <w:rPr/>
            </w:pPr>
            <w:r w:rsidDel="00000000" w:rsidR="00000000" w:rsidRPr="00000000">
              <w:rPr>
                <w:rtl w:val="0"/>
              </w:rPr>
              <w:t xml:space="preserve">Data and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I know how to name and date my digital work so that it belongs to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Jessy and Friends - Think You Know</w:t>
            </w:r>
          </w:p>
          <w:p w:rsidR="00000000" w:rsidDel="00000000" w:rsidP="00000000" w:rsidRDefault="00000000" w:rsidRPr="00000000" w14:paraId="0000011B">
            <w:pPr>
              <w:widowControl w:val="0"/>
              <w:spacing w:line="240" w:lineRule="auto"/>
              <w:rPr/>
            </w:pPr>
            <w:r w:rsidDel="00000000" w:rsidR="00000000" w:rsidRPr="00000000">
              <w:rPr>
                <w:rtl w:val="0"/>
              </w:rPr>
              <w:t xml:space="preserve">Watching videos online</w:t>
            </w:r>
          </w:p>
          <w:p w:rsidR="00000000" w:rsidDel="00000000" w:rsidP="00000000" w:rsidRDefault="00000000" w:rsidRPr="00000000" w14:paraId="0000011C">
            <w:pPr>
              <w:widowControl w:val="0"/>
              <w:spacing w:line="240" w:lineRule="auto"/>
              <w:rPr/>
            </w:pPr>
            <w:r w:rsidDel="00000000" w:rsidR="00000000" w:rsidRPr="00000000">
              <w:rPr>
                <w:rtl w:val="0"/>
              </w:rPr>
              <w:t xml:space="preserve">Playing games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I know not to share personal information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I know how to communicate safely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pPr>
            <w:r w:rsidDel="00000000" w:rsidR="00000000" w:rsidRPr="00000000">
              <w:rPr>
                <w:rtl w:val="0"/>
              </w:rPr>
              <w:t xml:space="preserve">I know how to search for images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pPr>
            <w:r w:rsidDel="00000000" w:rsidR="00000000" w:rsidRPr="00000000">
              <w:rPr>
                <w:rtl w:val="0"/>
              </w:rPr>
              <w:t xml:space="preserve">Keeping safe online - revision topic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French</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Language Angels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Nursery rhymes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rPr/>
            </w:pPr>
            <w:r w:rsidDel="00000000" w:rsidR="00000000" w:rsidRPr="00000000">
              <w:rPr>
                <w:rtl w:val="0"/>
              </w:rPr>
              <w:t xml:space="preserve">Seasons (KS1)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line="240" w:lineRule="auto"/>
              <w:rPr/>
            </w:pPr>
            <w:r w:rsidDel="00000000" w:rsidR="00000000" w:rsidRPr="00000000">
              <w:rPr>
                <w:rtl w:val="0"/>
              </w:rPr>
              <w:t xml:space="preserve">Salutations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Indoor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Fitness and Circuits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Dance</w:t>
            </w:r>
          </w:p>
          <w:p w:rsidR="00000000" w:rsidDel="00000000" w:rsidP="00000000" w:rsidRDefault="00000000" w:rsidRPr="00000000" w14:paraId="0000012C">
            <w:pPr>
              <w:widowControl w:val="0"/>
              <w:spacing w:line="240" w:lineRule="auto"/>
              <w:rPr>
                <w:color w:val="4a86e8"/>
              </w:rPr>
            </w:pPr>
            <w:r w:rsidDel="00000000" w:rsidR="00000000" w:rsidRPr="00000000">
              <w:rPr>
                <w:color w:val="4a86e8"/>
                <w:rtl w:val="0"/>
              </w:rPr>
              <w:t xml:space="preserve">Toys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Gymnastics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color w:val="4a86e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Fitness and Circuits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Outdoor 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Fundamental Movement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Multiskills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Multiskills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Cricket</w:t>
            </w:r>
          </w:p>
          <w:p w:rsidR="00000000" w:rsidDel="00000000" w:rsidP="00000000" w:rsidRDefault="00000000" w:rsidRPr="00000000" w14:paraId="00000136">
            <w:pPr>
              <w:widowControl w:val="0"/>
              <w:spacing w:line="240" w:lineRule="auto"/>
              <w:rPr/>
            </w:pPr>
            <w:r w:rsidDel="00000000" w:rsidR="00000000" w:rsidRPr="00000000">
              <w:rPr>
                <w:rtl w:val="0"/>
              </w:rPr>
              <w:t xml:space="preserve">Football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Athletics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Striking and Fielding</w:t>
            </w:r>
          </w:p>
        </w:tc>
      </w:tr>
    </w:tbl>
    <w:p w:rsidR="00000000" w:rsidDel="00000000" w:rsidP="00000000" w:rsidRDefault="00000000" w:rsidRPr="00000000" w14:paraId="00000139">
      <w:pPr>
        <w:pageBreakBefore w:val="0"/>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